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D2" w:rsidRPr="005427E7" w:rsidRDefault="009947D2" w:rsidP="00BE6EFE">
      <w:pPr>
        <w:pStyle w:val="Untertitel"/>
        <w:rPr>
          <w:rFonts w:ascii="Arial" w:hAnsi="Arial" w:cs="Arial"/>
          <w:b/>
          <w:bCs/>
          <w:color w:val="0070C0"/>
          <w:lang w:val="de"/>
        </w:rPr>
      </w:pPr>
      <w:r w:rsidRPr="005427E7">
        <w:rPr>
          <w:color w:val="0070C0"/>
        </w:rPr>
        <w:t xml:space="preserve">                    </w:t>
      </w:r>
      <w:r w:rsidRPr="005427E7">
        <w:rPr>
          <w:rFonts w:ascii="Arial" w:hAnsi="Arial" w:cs="Arial"/>
          <w:b/>
          <w:bCs/>
          <w:color w:val="0070C0"/>
          <w:lang w:val="de"/>
        </w:rPr>
        <w:t>Einladung und Ausschreibung</w:t>
      </w:r>
      <w:r w:rsidR="009440AD" w:rsidRPr="005427E7">
        <w:rPr>
          <w:rFonts w:ascii="Arial" w:hAnsi="Arial" w:cs="Arial"/>
          <w:b/>
          <w:bCs/>
          <w:color w:val="0070C0"/>
          <w:lang w:val="de"/>
        </w:rPr>
        <w:t xml:space="preserve"> zum </w:t>
      </w:r>
      <w:proofErr w:type="spellStart"/>
      <w:r w:rsidR="009440AD" w:rsidRPr="005427E7">
        <w:rPr>
          <w:rFonts w:ascii="Arial" w:hAnsi="Arial" w:cs="Arial"/>
          <w:b/>
          <w:bCs/>
          <w:color w:val="0070C0"/>
          <w:lang w:val="de"/>
        </w:rPr>
        <w:t>Schwindegger</w:t>
      </w:r>
      <w:proofErr w:type="spellEnd"/>
      <w:r w:rsidR="009440AD" w:rsidRPr="005427E7">
        <w:rPr>
          <w:rFonts w:ascii="Arial" w:hAnsi="Arial" w:cs="Arial"/>
          <w:b/>
          <w:bCs/>
          <w:color w:val="0070C0"/>
          <w:lang w:val="de"/>
        </w:rPr>
        <w:t xml:space="preserve"> Schlosslauf</w:t>
      </w:r>
    </w:p>
    <w:p w:rsidR="009947D2" w:rsidRDefault="009947D2">
      <w:pPr>
        <w:rPr>
          <w:rFonts w:ascii="Arial" w:hAnsi="Arial" w:cs="Arial"/>
          <w:b/>
          <w:bCs/>
          <w:color w:val="004DBB"/>
          <w:lang w:val="de"/>
        </w:rPr>
      </w:pPr>
    </w:p>
    <w:p w:rsidR="009947D2" w:rsidRPr="00F27D7A" w:rsidRDefault="009947D2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Wettbewerb: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</w:t>
      </w:r>
      <w:r w:rsid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15. </w:t>
      </w:r>
      <w:proofErr w:type="spellStart"/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Schwindegger</w:t>
      </w:r>
      <w:proofErr w:type="spellEnd"/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Schlosslauf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9947D2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Veranstalter: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Laufabteilung des SV </w:t>
      </w:r>
      <w:proofErr w:type="spellStart"/>
      <w:r w:rsid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chwindegg</w:t>
      </w:r>
      <w:proofErr w:type="spellEnd"/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e.V.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BE6EFE" w:rsidRPr="00BE6EFE" w:rsidRDefault="009947D2" w:rsidP="00BE6EF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Organisation: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Eva Reiter</w:t>
      </w:r>
    </w:p>
    <w:p w:rsidR="00BE6EFE" w:rsidRPr="00BE6EFE" w:rsidRDefault="00BE6EFE" w:rsidP="00BE6EF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Default="009947D2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Termin:</w:t>
      </w:r>
      <w:r w:rsidR="00B814AA" w:rsidRP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Samstag, 27. Juli 2019</w:t>
      </w:r>
    </w:p>
    <w:p w:rsidR="00BE6EFE" w:rsidRPr="00BE6EFE" w:rsidRDefault="00BE6EFE" w:rsidP="00BE6EF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BE6EFE" w:rsidRPr="00BE6EFE" w:rsidRDefault="00BE6EFE" w:rsidP="00BE6EF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Startzeiten:              </w:t>
      </w:r>
      <w:r w:rsidRPr="00F27D7A">
        <w:rPr>
          <w:rFonts w:ascii="Arial" w:hAnsi="Arial" w:cs="Arial"/>
          <w:sz w:val="18"/>
          <w:szCs w:val="18"/>
          <w:lang w:val="de"/>
        </w:rPr>
        <w:t xml:space="preserve">um 17.30 Uhr </w:t>
      </w:r>
      <w:proofErr w:type="spellStart"/>
      <w:r w:rsidRPr="00F27D7A">
        <w:rPr>
          <w:rFonts w:ascii="Arial" w:hAnsi="Arial" w:cs="Arial"/>
          <w:sz w:val="18"/>
          <w:szCs w:val="18"/>
          <w:lang w:val="de"/>
        </w:rPr>
        <w:t>Bambinläufe</w:t>
      </w:r>
      <w:proofErr w:type="spellEnd"/>
      <w:r w:rsidRPr="00F27D7A">
        <w:rPr>
          <w:rFonts w:ascii="Arial" w:hAnsi="Arial" w:cs="Arial"/>
          <w:sz w:val="18"/>
          <w:szCs w:val="18"/>
          <w:lang w:val="de"/>
        </w:rPr>
        <w:t>, dann Kinder / 18.00 Uhr Hauptläufe</w:t>
      </w:r>
    </w:p>
    <w:p w:rsidR="00BE6EFE" w:rsidRPr="00BE6EFE" w:rsidRDefault="00BE6EFE" w:rsidP="00BE6EF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9947D2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Ort</w:t>
      </w:r>
      <w:r w:rsidR="0085457E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Sportplatz neben der Schule in </w:t>
      </w:r>
      <w:proofErr w:type="spellStart"/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Schwindegg</w:t>
      </w:r>
      <w:proofErr w:type="spellEnd"/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9947D2" w:rsidP="004E25B5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Strecken: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</w:t>
      </w:r>
      <w:r w:rsidR="00B814AA" w:rsidRPr="00F27D7A">
        <w:rPr>
          <w:rFonts w:ascii="Arial" w:hAnsi="Arial" w:cs="Arial"/>
          <w:sz w:val="18"/>
          <w:szCs w:val="18"/>
          <w:lang w:val="de"/>
        </w:rPr>
        <w:t>11,9km / 5,25km / 1km / 0,5km und 5,25km Walken</w:t>
      </w:r>
    </w:p>
    <w:p w:rsidR="00B814AA" w:rsidRPr="00F27D7A" w:rsidRDefault="009947D2" w:rsidP="00B814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Streckenprofil: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</w:t>
      </w:r>
      <w:r w:rsidR="00B814AA"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Rundkurs durch den Wald </w:t>
      </w:r>
      <w:proofErr w:type="spellStart"/>
      <w:r w:rsidR="00B814AA" w:rsidRPr="00F27D7A">
        <w:rPr>
          <w:rFonts w:ascii="Arial" w:eastAsiaTheme="minorEastAsia" w:hAnsi="Arial" w:cs="Arial"/>
          <w:sz w:val="18"/>
          <w:szCs w:val="18"/>
          <w:lang w:eastAsia="de-DE"/>
        </w:rPr>
        <w:t>Hangmaul</w:t>
      </w:r>
      <w:proofErr w:type="spellEnd"/>
      <w:r w:rsidR="00B814AA"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bei </w:t>
      </w:r>
      <w:proofErr w:type="spellStart"/>
      <w:r w:rsidR="00B814AA" w:rsidRPr="00F27D7A">
        <w:rPr>
          <w:rFonts w:ascii="Arial" w:eastAsiaTheme="minorEastAsia" w:hAnsi="Arial" w:cs="Arial"/>
          <w:sz w:val="18"/>
          <w:szCs w:val="18"/>
          <w:lang w:eastAsia="de-DE"/>
        </w:rPr>
        <w:t>Grimmelbach</w:t>
      </w:r>
      <w:proofErr w:type="spellEnd"/>
      <w:r w:rsidR="00B814AA"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auf Waldwegen und </w:t>
      </w: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Asphalt mit einigen Steigungen und Gefällen Hobbylauf und Walking 90 %    </w:t>
      </w: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auf Asphalt.</w:t>
      </w: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>HINWEIS!!!!: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Wegen der laufenden Bauarbeiten zur Autobahn A94 müssen wir uns kurzfristige        </w:t>
      </w: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Änderungen am Streckenverlauf vorbehalten.</w:t>
      </w:r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                  </w:t>
      </w:r>
    </w:p>
    <w:p w:rsidR="00B814AA" w:rsidRPr="00F27D7A" w:rsidRDefault="00B814AA" w:rsidP="00B814A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                   </w:t>
      </w:r>
    </w:p>
    <w:p w:rsidR="009947D2" w:rsidRPr="00F27D7A" w:rsidRDefault="009947D2">
      <w:p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B814AA" w:rsidRPr="00F27D7A" w:rsidRDefault="009947D2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Zeitnahme &amp;         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</w:t>
      </w:r>
      <w:r w:rsidR="008E5D1D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ALGE Timing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                                                                         Auswertung: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</w:t>
      </w:r>
      <w:r w:rsidR="008E5D1D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Die Zeiten werden über einen Einweg</w:t>
      </w:r>
      <w:r w:rsid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-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Chip erfasst, der in der Startnummer                </w:t>
      </w:r>
    </w:p>
    <w:p w:rsidR="009947D2" w:rsidRPr="00F27D7A" w:rsidRDefault="00B814AA" w:rsidP="008E5D1D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</w:t>
      </w:r>
      <w:r w:rsidR="008E5D1D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BE6EFE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i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ntegriert ist</w:t>
      </w:r>
    </w:p>
    <w:p w:rsidR="008E5D1D" w:rsidRPr="00F27D7A" w:rsidRDefault="008E5D1D" w:rsidP="008E5D1D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6F64D3" w:rsidRDefault="009947D2" w:rsidP="006F64D3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Anme</w:t>
      </w:r>
      <w:r w:rsidR="00BF7F07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l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dung:</w:t>
      </w:r>
      <w:r w:rsidR="008E5D1D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</w:t>
      </w:r>
      <w:r w:rsidR="008E5D1D" w:rsidRPr="00F27D7A">
        <w:rPr>
          <w:rFonts w:ascii="Arial" w:hAnsi="Arial" w:cs="Arial"/>
          <w:sz w:val="18"/>
          <w:szCs w:val="18"/>
          <w:lang w:val="de"/>
        </w:rPr>
        <w:t xml:space="preserve">online unter </w:t>
      </w:r>
      <w:hyperlink r:id="rId5" w:history="1">
        <w:r w:rsidR="007A4061" w:rsidRPr="006F64D3">
          <w:rPr>
            <w:rStyle w:val="Hyperlink"/>
            <w:rFonts w:ascii="Arial" w:hAnsi="Arial" w:cs="Arial"/>
            <w:color w:val="00B0F0"/>
            <w:sz w:val="18"/>
            <w:szCs w:val="18"/>
            <w:u w:val="none"/>
            <w:lang w:val="de"/>
          </w:rPr>
          <w:t>www.sv-schwindegg.de/</w:t>
        </w:r>
      </w:hyperlink>
      <w:r w:rsidR="008E5D1D" w:rsidRPr="007A4061">
        <w:rPr>
          <w:rFonts w:ascii="Arial" w:hAnsi="Arial" w:cs="Arial"/>
          <w:color w:val="00B0F0"/>
          <w:sz w:val="18"/>
          <w:szCs w:val="18"/>
          <w:lang w:val="de"/>
        </w:rPr>
        <w:t xml:space="preserve">  </w:t>
      </w:r>
      <w:r w:rsidR="008E5D1D" w:rsidRPr="00F27D7A">
        <w:rPr>
          <w:rFonts w:ascii="Arial" w:hAnsi="Arial" w:cs="Arial"/>
          <w:sz w:val="18"/>
          <w:szCs w:val="18"/>
          <w:lang w:val="de"/>
        </w:rPr>
        <w:t xml:space="preserve">oder </w:t>
      </w:r>
      <w:r w:rsidR="008E5D1D" w:rsidRPr="006F64D3">
        <w:rPr>
          <w:rFonts w:ascii="Arial" w:hAnsi="Arial" w:cs="Arial"/>
          <w:color w:val="0070C0"/>
          <w:sz w:val="18"/>
          <w:szCs w:val="18"/>
          <w:lang w:val="de"/>
        </w:rPr>
        <w:t xml:space="preserve"> </w:t>
      </w:r>
      <w:hyperlink r:id="rId6" w:history="1">
        <w:r w:rsidR="008E5D1D" w:rsidRPr="006F64D3">
          <w:rPr>
            <w:rStyle w:val="Hyperlink"/>
            <w:rFonts w:ascii="Arial" w:hAnsi="Arial" w:cs="Arial"/>
            <w:color w:val="00B0F0"/>
            <w:sz w:val="18"/>
            <w:szCs w:val="18"/>
            <w:u w:val="none"/>
            <w:lang w:val="de"/>
          </w:rPr>
          <w:t>www.rennmeldung.de</w:t>
        </w:r>
      </w:hyperlink>
    </w:p>
    <w:p w:rsidR="0085457E" w:rsidRPr="00F27D7A" w:rsidRDefault="009947D2" w:rsidP="008E5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Nachmeldung: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8E5D1D"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am Veranstaltungstag von 15:00 </w:t>
      </w:r>
      <w:r w:rsidR="00BE6EFE">
        <w:rPr>
          <w:rFonts w:ascii="Arial" w:eastAsiaTheme="minorEastAsia" w:hAnsi="Arial" w:cs="Arial"/>
          <w:sz w:val="18"/>
          <w:szCs w:val="18"/>
          <w:lang w:val="de" w:eastAsia="de-DE"/>
        </w:rPr>
        <w:t xml:space="preserve">Uhr </w:t>
      </w:r>
      <w:r w:rsidR="008E5D1D" w:rsidRPr="00F27D7A">
        <w:rPr>
          <w:rFonts w:ascii="Arial" w:eastAsiaTheme="minorEastAsia" w:hAnsi="Arial" w:cs="Arial"/>
          <w:sz w:val="18"/>
          <w:szCs w:val="18"/>
          <w:lang w:val="de" w:eastAsia="de-DE"/>
        </w:rPr>
        <w:t>bis spätestens 17:00</w:t>
      </w:r>
      <w:r w:rsidR="00BE6EFE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</w:t>
      </w:r>
      <w:r w:rsidR="008E5D1D" w:rsidRPr="00F27D7A">
        <w:rPr>
          <w:rFonts w:ascii="Arial" w:eastAsiaTheme="minorEastAsia" w:hAnsi="Arial" w:cs="Arial"/>
          <w:sz w:val="18"/>
          <w:szCs w:val="18"/>
          <w:lang w:val="de" w:eastAsia="de-DE"/>
        </w:rPr>
        <w:t>Uhr</w:t>
      </w:r>
    </w:p>
    <w:p w:rsidR="00F34920" w:rsidRPr="00F27D7A" w:rsidRDefault="009947D2" w:rsidP="00F349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Nenngeld: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</w:t>
      </w:r>
      <w:r w:rsidR="00F34920"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Kinder               4€   /   </w:t>
      </w:r>
      <w:proofErr w:type="gramStart"/>
      <w:r w:rsidR="00F34920" w:rsidRPr="00F27D7A">
        <w:rPr>
          <w:rFonts w:ascii="Arial" w:eastAsiaTheme="minorEastAsia" w:hAnsi="Arial" w:cs="Arial"/>
          <w:sz w:val="18"/>
          <w:szCs w:val="18"/>
          <w:lang w:val="de" w:eastAsia="de-DE"/>
        </w:rPr>
        <w:t>ab  01.05.2019</w:t>
      </w:r>
      <w:proofErr w:type="gramEnd"/>
      <w:r w:rsidR="00F34920"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5€  </w:t>
      </w:r>
    </w:p>
    <w:p w:rsidR="00F34920" w:rsidRPr="00F27D7A" w:rsidRDefault="00F34920" w:rsidP="00F3492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                            Jugend              6€   /   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>ab  01.05.2019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7€</w:t>
      </w:r>
    </w:p>
    <w:p w:rsidR="00F34920" w:rsidRPr="00F27D7A" w:rsidRDefault="00F34920" w:rsidP="00F3492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                            Erwachsene    10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>€  /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ab  01.05.2019  12€</w:t>
      </w:r>
    </w:p>
    <w:p w:rsidR="00F34920" w:rsidRPr="00F27D7A" w:rsidRDefault="00F34920" w:rsidP="00F3492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eastAsiaTheme="minorEastAsia" w:hAnsi="Arial" w:cs="Arial"/>
          <w:sz w:val="18"/>
          <w:szCs w:val="18"/>
          <w:lang w:val="de"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                               Nachmeldegebühr am 27.07.19:  Kinder 5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>€  /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val="de" w:eastAsia="de-DE"/>
        </w:rPr>
        <w:t xml:space="preserve"> Jugend 10€  / Erwachsene 15€ </w:t>
      </w:r>
    </w:p>
    <w:p w:rsidR="00F34920" w:rsidRPr="00F27D7A" w:rsidRDefault="00F34920" w:rsidP="00F3492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Verminderte Startgebühren für Vereinsmitglieder des SV </w:t>
      </w:r>
      <w:proofErr w:type="spellStart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>Schwindegg</w:t>
      </w:r>
      <w:proofErr w:type="spell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: Kinder </w:t>
      </w:r>
    </w:p>
    <w:p w:rsidR="009947D2" w:rsidRDefault="00F34920" w:rsidP="00F27D7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und Jugend ohne Startgeb</w:t>
      </w:r>
      <w:r w:rsidRPr="00F27D7A">
        <w:rPr>
          <w:rFonts w:ascii="Arial" w:eastAsia="CIDFont+F5" w:hAnsi="Arial" w:cs="Arial"/>
          <w:sz w:val="18"/>
          <w:szCs w:val="18"/>
          <w:lang w:eastAsia="de-DE"/>
        </w:rPr>
        <w:t>ü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hr; Erwachsene 3,00 </w:t>
      </w:r>
      <w:r w:rsidRPr="00F27D7A">
        <w:rPr>
          <w:rFonts w:ascii="Arial" w:eastAsia="CIDFont+F5" w:hAnsi="Arial" w:cs="Arial"/>
          <w:sz w:val="18"/>
          <w:szCs w:val="18"/>
          <w:lang w:eastAsia="de-DE"/>
        </w:rPr>
        <w:t xml:space="preserve">€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Erm</w:t>
      </w:r>
      <w:r w:rsidRPr="00F27D7A">
        <w:rPr>
          <w:rFonts w:ascii="Arial" w:eastAsia="CIDFont+F5" w:hAnsi="Arial" w:cs="Arial"/>
          <w:sz w:val="18"/>
          <w:szCs w:val="18"/>
          <w:lang w:eastAsia="de-DE"/>
        </w:rPr>
        <w:t>äß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igung</w:t>
      </w:r>
    </w:p>
    <w:p w:rsidR="00F27D7A" w:rsidRPr="00F27D7A" w:rsidRDefault="00F27D7A" w:rsidP="00F27D7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F34920" w:rsidRPr="00F27D7A" w:rsidRDefault="00F34920" w:rsidP="00F3492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</w:t>
      </w:r>
      <w:r w:rsidRPr="00F27D7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 xml:space="preserve">Die Startgebühr ist bei online-Anmeldung sofort via SEPA-Lastschrift zu </w:t>
      </w:r>
    </w:p>
    <w:p w:rsidR="00F34920" w:rsidRPr="00F27D7A" w:rsidRDefault="00F34920" w:rsidP="00F3492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 xml:space="preserve">                                entrichten (Rücklastschriften werden dem Läufer berechnet.) Bei  </w:t>
      </w:r>
    </w:p>
    <w:p w:rsidR="00F34920" w:rsidRPr="00F27D7A" w:rsidRDefault="00F34920" w:rsidP="00F3492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color w:val="FF0000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color w:val="FF0000"/>
          <w:sz w:val="18"/>
          <w:szCs w:val="18"/>
          <w:lang w:eastAsia="de-DE"/>
        </w:rPr>
        <w:t xml:space="preserve">                                Nichtteilnahme erfolgt keine Erstattung der Startgebühren.</w:t>
      </w:r>
    </w:p>
    <w:p w:rsidR="00F34920" w:rsidRDefault="00F34920" w:rsidP="004E25B5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</w:p>
    <w:p w:rsidR="00F27D7A" w:rsidRPr="00F27D7A" w:rsidRDefault="00F27D7A" w:rsidP="004E25B5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5427E7" w:rsidRDefault="00BF7F07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Klassenwertung: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Kinder 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U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8</w:t>
      </w:r>
      <w:proofErr w:type="gramStart"/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4E25B5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(</w:t>
      </w:r>
      <w:proofErr w:type="gramEnd"/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m/w ) 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F349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2012 und jünger       </w:t>
      </w:r>
    </w:p>
    <w:p w:rsidR="00F34920" w:rsidRPr="00F27D7A" w:rsidRDefault="00F34920" w:rsidP="005427E7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                               </w:t>
      </w:r>
    </w:p>
    <w:p w:rsidR="005427E7" w:rsidRDefault="00F34920" w:rsidP="004E25B5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Kinder 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U 10</w:t>
      </w:r>
      <w:proofErr w:type="gramStart"/>
      <w:r w:rsidR="004E25B5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4E25B5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(</w:t>
      </w:r>
      <w:proofErr w:type="gramEnd"/>
      <w:r w:rsidR="004E25B5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m/w)  </w:t>
      </w:r>
      <w:r w:rsid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</w:t>
      </w:r>
      <w:r w:rsidR="004E25B5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2010 – 2011       </w:t>
      </w:r>
    </w:p>
    <w:p w:rsidR="004E25B5" w:rsidRPr="00F27D7A" w:rsidRDefault="004E25B5" w:rsidP="004E25B5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            </w:t>
      </w:r>
    </w:p>
    <w:p w:rsidR="004E25B5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Kinder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U12 </w:t>
      </w:r>
      <w:proofErr w:type="gramStart"/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m/w):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2008 </w:t>
      </w:r>
      <w:r w:rsidRPr="00F27D7A">
        <w:rPr>
          <w:rFonts w:ascii="Arial" w:eastAsia="CIDFont+F5" w:hAnsi="Arial" w:cs="Arial"/>
          <w:sz w:val="18"/>
          <w:szCs w:val="18"/>
          <w:lang w:eastAsia="de-DE"/>
        </w:rPr>
        <w:t xml:space="preserve">–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2009</w:t>
      </w:r>
    </w:p>
    <w:p w:rsidR="005427E7" w:rsidRPr="00F27D7A" w:rsidRDefault="005427E7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Kinder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U14 </w:t>
      </w:r>
      <w:proofErr w:type="gramStart"/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m/w):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2006 – 2007      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                        </w:t>
      </w: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Jugend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U16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m/w):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2004 – 2005       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         </w:t>
      </w: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Jugend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U18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m/w):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2002 – 2003        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      </w:t>
      </w: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Jugend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U20</w:t>
      </w:r>
      <w:proofErr w:type="gramStart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>m/w):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2000 – 2001        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      </w:t>
      </w: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Junioren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U23 </w:t>
      </w:r>
      <w:proofErr w:type="gramStart"/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(</w:t>
      </w:r>
      <w:proofErr w:type="gramEnd"/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m/w):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1997 – 1999           </w:t>
      </w:r>
    </w:p>
    <w:p w:rsidR="005427E7" w:rsidRDefault="005427E7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   </w:t>
      </w:r>
    </w:p>
    <w:p w:rsidR="005427E7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Frauen/Männer: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1990 – 1996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lastRenderedPageBreak/>
        <w:t xml:space="preserve">                                                                                        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Senioren (m/w 30):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1989 und älter (5-Jahres Wertung)</w:t>
      </w:r>
    </w:p>
    <w:p w:rsidR="004E25B5" w:rsidRPr="00F27D7A" w:rsidRDefault="004E25B5" w:rsidP="004E25B5">
      <w:pPr>
        <w:pStyle w:val="Listenabsatz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4E25B5" w:rsidRPr="00F27D7A" w:rsidRDefault="004E25B5" w:rsidP="004E25B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Die Walking-Wertung (nur 5,25 km) wird ohne Altersklassen durchgeführt.</w:t>
      </w:r>
    </w:p>
    <w:p w:rsidR="004E25B5" w:rsidRPr="00F27D7A" w:rsidRDefault="004E25B5" w:rsidP="004E25B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Startberechtigung für den Hobbylauf ab Jahrgang 2007 (U14) - für den Lauf </w:t>
      </w:r>
    </w:p>
    <w:p w:rsidR="004E25B5" w:rsidRPr="00F27D7A" w:rsidRDefault="004E25B5" w:rsidP="004E25B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          </w:t>
      </w:r>
      <w:r w:rsid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über 11,9 Kilometer beträgt das Mindestalter 14 Jahre (Jahrgang 2005)</w:t>
      </w:r>
    </w:p>
    <w:p w:rsidR="00BF7F07" w:rsidRPr="00F27D7A" w:rsidRDefault="00BF7F07">
      <w:p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9F3431" w:rsidRDefault="00BF7F07" w:rsidP="009F3431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Startunterlagen: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Die Ausgabe der Start</w:t>
      </w:r>
      <w:r w:rsidR="00B814AA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nummern erfolgt ab 15.00 Uhr auf dem </w:t>
      </w:r>
      <w:r w:rsidR="00B814AA" w:rsidRPr="009F3431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Festplatz hinter der Schul</w:t>
      </w:r>
      <w:r w:rsidR="00E833E6" w:rsidRPr="009F3431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e</w:t>
      </w:r>
    </w:p>
    <w:p w:rsidR="00486EFB" w:rsidRPr="00E833E6" w:rsidRDefault="00486EFB" w:rsidP="00486EFB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BE6EFE" w:rsidRDefault="00BF7F07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18"/>
          <w:szCs w:val="18"/>
          <w:lang w:val="de"/>
        </w:rPr>
      </w:pPr>
      <w:r w:rsidRPr="00BE6EFE">
        <w:rPr>
          <w:rFonts w:ascii="Arial" w:hAnsi="Arial" w:cs="Arial"/>
          <w:bCs/>
          <w:sz w:val="18"/>
          <w:szCs w:val="18"/>
          <w:lang w:val="de"/>
        </w:rPr>
        <w:t>Verpflegung:</w:t>
      </w:r>
      <w:r w:rsidR="00DA7666" w:rsidRPr="00BE6EFE">
        <w:rPr>
          <w:rFonts w:ascii="Arial" w:hAnsi="Arial" w:cs="Arial"/>
          <w:bCs/>
          <w:sz w:val="18"/>
          <w:szCs w:val="18"/>
          <w:lang w:val="de"/>
        </w:rPr>
        <w:t xml:space="preserve">           </w:t>
      </w:r>
      <w:r w:rsidR="00F27D7A" w:rsidRPr="00BE6EFE">
        <w:rPr>
          <w:rFonts w:ascii="Arial" w:hAnsi="Arial" w:cs="Arial"/>
          <w:bCs/>
          <w:sz w:val="18"/>
          <w:szCs w:val="18"/>
          <w:lang w:val="de"/>
        </w:rPr>
        <w:t xml:space="preserve"> </w:t>
      </w:r>
      <w:r w:rsidR="00DA7666" w:rsidRPr="00BE6EFE">
        <w:rPr>
          <w:rFonts w:ascii="Arial" w:hAnsi="Arial" w:cs="Arial"/>
          <w:bCs/>
          <w:sz w:val="18"/>
          <w:szCs w:val="18"/>
          <w:lang w:val="de"/>
        </w:rPr>
        <w:t>Getränkestellen bei Km 3 / 6 / 11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BF7F07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Zielschluss: 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für alle Läufe ist </w:t>
      </w:r>
      <w:r w:rsidR="00DA7666" w:rsidRPr="00F27D7A">
        <w:rPr>
          <w:rFonts w:ascii="Arial" w:hAnsi="Arial" w:cs="Arial"/>
          <w:b/>
          <w:bCs/>
          <w:color w:val="000000" w:themeColor="text1"/>
          <w:sz w:val="18"/>
          <w:szCs w:val="18"/>
          <w:lang w:val="de"/>
        </w:rPr>
        <w:t>20.00 Uhr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BF7F07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Umkleiden /            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in der Sporthalle </w:t>
      </w:r>
      <w:proofErr w:type="gramStart"/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( direkt</w:t>
      </w:r>
      <w:proofErr w:type="gramEnd"/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am Ziel / Festgelände )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                                                                         Duschen: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F27D7A" w:rsidRDefault="00BF7F07" w:rsidP="0085457E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Siegerehrung: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am Festzelt hinter der Schule</w:t>
      </w:r>
    </w:p>
    <w:p w:rsidR="0085457E" w:rsidRPr="00F27D7A" w:rsidRDefault="0085457E" w:rsidP="0085457E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85457E" w:rsidRPr="00486EFB" w:rsidRDefault="00BF7F07" w:rsidP="00DA7666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Ergebnislisten</w:t>
      </w:r>
      <w:r w:rsidR="00486EFB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&amp;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</w:t>
      </w:r>
      <w:r w:rsidR="00486EFB">
        <w:rPr>
          <w:rFonts w:ascii="Arial" w:hAnsi="Arial" w:cs="Arial"/>
          <w:sz w:val="18"/>
          <w:szCs w:val="18"/>
          <w:lang w:val="de"/>
        </w:rPr>
        <w:t>online ab Montag, 29.07.2019</w:t>
      </w:r>
    </w:p>
    <w:p w:rsidR="00486EFB" w:rsidRPr="006F64D3" w:rsidRDefault="00486EFB" w:rsidP="00486EFB">
      <w:pPr>
        <w:pStyle w:val="Listenabsatz"/>
        <w:rPr>
          <w:rFonts w:ascii="Arial" w:hAnsi="Arial" w:cs="Arial"/>
          <w:bCs/>
          <w:color w:val="00B0F0"/>
          <w:sz w:val="18"/>
          <w:szCs w:val="18"/>
          <w:lang w:val="de"/>
        </w:rPr>
      </w:pPr>
      <w:r w:rsidRPr="00486EFB">
        <w:rPr>
          <w:rFonts w:ascii="Arial" w:hAnsi="Arial" w:cs="Arial"/>
          <w:bCs/>
          <w:sz w:val="18"/>
          <w:szCs w:val="18"/>
          <w:lang w:val="de"/>
        </w:rPr>
        <w:t>Urkundendruck</w:t>
      </w:r>
      <w:r>
        <w:rPr>
          <w:rFonts w:ascii="Arial" w:hAnsi="Arial" w:cs="Arial"/>
          <w:bCs/>
          <w:sz w:val="18"/>
          <w:szCs w:val="18"/>
          <w:lang w:val="de"/>
        </w:rPr>
        <w:t xml:space="preserve">:        </w:t>
      </w:r>
      <w:r w:rsidRPr="00F27D7A">
        <w:rPr>
          <w:rFonts w:ascii="Arial" w:hAnsi="Arial" w:cs="Arial"/>
          <w:sz w:val="18"/>
          <w:szCs w:val="18"/>
          <w:lang w:val="de"/>
        </w:rPr>
        <w:t>unter</w:t>
      </w:r>
      <w:r w:rsidRPr="00F27D7A">
        <w:rPr>
          <w:rFonts w:ascii="Arial" w:hAnsi="Arial" w:cs="Arial"/>
          <w:color w:val="FF0000"/>
          <w:sz w:val="18"/>
          <w:szCs w:val="18"/>
          <w:lang w:val="de"/>
        </w:rPr>
        <w:t xml:space="preserve"> </w:t>
      </w:r>
      <w:proofErr w:type="gramStart"/>
      <w:r w:rsidRPr="006F64D3">
        <w:rPr>
          <w:rFonts w:ascii="Arial" w:hAnsi="Arial" w:cs="Arial"/>
          <w:color w:val="00B0F0"/>
          <w:sz w:val="18"/>
          <w:szCs w:val="18"/>
          <w:lang w:val="de"/>
        </w:rPr>
        <w:t>www</w:t>
      </w:r>
      <w:r w:rsidR="007A4061" w:rsidRPr="006F64D3">
        <w:rPr>
          <w:rFonts w:ascii="Arial" w:hAnsi="Arial" w:cs="Arial"/>
          <w:color w:val="00B0F0"/>
          <w:sz w:val="18"/>
          <w:szCs w:val="18"/>
          <w:lang w:val="de"/>
        </w:rPr>
        <w:t>.</w:t>
      </w:r>
      <w:r w:rsidRPr="006F64D3">
        <w:rPr>
          <w:rFonts w:ascii="Arial" w:hAnsi="Arial" w:cs="Arial"/>
          <w:color w:val="00B0F0"/>
          <w:sz w:val="18"/>
          <w:szCs w:val="18"/>
          <w:lang w:val="de"/>
        </w:rPr>
        <w:t xml:space="preserve">sv-schwindegg.de/  </w:t>
      </w:r>
      <w:r w:rsidRPr="006F64D3">
        <w:rPr>
          <w:rFonts w:ascii="Arial" w:hAnsi="Arial" w:cs="Arial"/>
          <w:sz w:val="18"/>
          <w:szCs w:val="18"/>
          <w:lang w:val="de"/>
        </w:rPr>
        <w:t>bzw.</w:t>
      </w:r>
      <w:proofErr w:type="gramEnd"/>
      <w:r w:rsidRPr="006F64D3">
        <w:rPr>
          <w:rFonts w:ascii="Arial" w:hAnsi="Arial" w:cs="Arial"/>
          <w:sz w:val="18"/>
          <w:szCs w:val="18"/>
          <w:lang w:val="de"/>
        </w:rPr>
        <w:t xml:space="preserve"> </w:t>
      </w:r>
      <w:r w:rsidR="006F64D3">
        <w:rPr>
          <w:rFonts w:ascii="Arial" w:hAnsi="Arial" w:cs="Arial"/>
          <w:sz w:val="18"/>
          <w:szCs w:val="18"/>
          <w:lang w:val="de"/>
        </w:rPr>
        <w:t xml:space="preserve"> </w:t>
      </w:r>
      <w:bookmarkStart w:id="0" w:name="_GoBack"/>
      <w:r w:rsidR="006F64D3" w:rsidRPr="006F64D3">
        <w:rPr>
          <w:rStyle w:val="Hyperlink"/>
          <w:rFonts w:ascii="Arial" w:hAnsi="Arial" w:cs="Arial"/>
          <w:color w:val="00B0F0"/>
          <w:sz w:val="18"/>
          <w:szCs w:val="18"/>
          <w:u w:val="none"/>
          <w:lang w:val="de"/>
        </w:rPr>
        <w:fldChar w:fldCharType="begin"/>
      </w:r>
      <w:r w:rsidR="006F64D3" w:rsidRPr="006F64D3">
        <w:rPr>
          <w:rStyle w:val="Hyperlink"/>
          <w:rFonts w:ascii="Arial" w:hAnsi="Arial" w:cs="Arial"/>
          <w:color w:val="00B0F0"/>
          <w:sz w:val="18"/>
          <w:szCs w:val="18"/>
          <w:u w:val="none"/>
          <w:lang w:val="de"/>
        </w:rPr>
        <w:instrText xml:space="preserve"> HYPERLINK "http://www.alge-timing.de" </w:instrText>
      </w:r>
      <w:r w:rsidR="006F64D3" w:rsidRPr="006F64D3">
        <w:rPr>
          <w:rStyle w:val="Hyperlink"/>
          <w:rFonts w:ascii="Arial" w:hAnsi="Arial" w:cs="Arial"/>
          <w:color w:val="00B0F0"/>
          <w:sz w:val="18"/>
          <w:szCs w:val="18"/>
          <w:u w:val="none"/>
          <w:lang w:val="de"/>
        </w:rPr>
        <w:fldChar w:fldCharType="separate"/>
      </w:r>
      <w:r w:rsidR="006F64D3" w:rsidRPr="006F64D3">
        <w:rPr>
          <w:rStyle w:val="Hyperlink"/>
          <w:rFonts w:ascii="Arial" w:hAnsi="Arial" w:cs="Arial"/>
          <w:color w:val="00B0F0"/>
          <w:sz w:val="18"/>
          <w:szCs w:val="18"/>
          <w:lang w:val="de"/>
        </w:rPr>
        <w:t>www.alge-timing.de</w:t>
      </w:r>
      <w:r w:rsidR="006F64D3" w:rsidRPr="006F64D3">
        <w:rPr>
          <w:rStyle w:val="Hyperlink"/>
          <w:rFonts w:ascii="Arial" w:hAnsi="Arial" w:cs="Arial"/>
          <w:color w:val="00B0F0"/>
          <w:sz w:val="18"/>
          <w:szCs w:val="18"/>
          <w:u w:val="none"/>
          <w:lang w:val="de"/>
        </w:rPr>
        <w:fldChar w:fldCharType="end"/>
      </w:r>
    </w:p>
    <w:p w:rsidR="00486EFB" w:rsidRPr="00BE6EFE" w:rsidRDefault="00486EFB" w:rsidP="00486EFB">
      <w:pPr>
        <w:pStyle w:val="Listenabsatz"/>
        <w:rPr>
          <w:rFonts w:ascii="Arial" w:hAnsi="Arial" w:cs="Arial"/>
          <w:bCs/>
          <w:color w:val="002060"/>
          <w:sz w:val="18"/>
          <w:szCs w:val="18"/>
          <w:lang w:val="de"/>
        </w:rPr>
      </w:pPr>
    </w:p>
    <w:bookmarkEnd w:id="0"/>
    <w:p w:rsidR="00DA7666" w:rsidRPr="00F27D7A" w:rsidRDefault="00BF7F07" w:rsidP="00DA76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Preise: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</w:t>
      </w:r>
      <w:r w:rsidR="00DA7666" w:rsidRPr="00F27D7A">
        <w:rPr>
          <w:rFonts w:ascii="Arial" w:eastAsiaTheme="minorEastAsia" w:hAnsi="Arial" w:cs="Arial"/>
          <w:sz w:val="18"/>
          <w:szCs w:val="18"/>
          <w:lang w:eastAsia="de-DE"/>
        </w:rPr>
        <w:t>Pokal für den schnellsten Läufer/die schnellste Läuferin des Hauptlaufes,</w:t>
      </w:r>
    </w:p>
    <w:p w:rsidR="00BE6EFE" w:rsidRDefault="00DA7666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des Hobbylaufes sowie in der Kategorie Walking. </w:t>
      </w:r>
    </w:p>
    <w:p w:rsidR="005427E7" w:rsidRDefault="005427E7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DA7666" w:rsidRPr="00F27D7A" w:rsidRDefault="00BE6EFE" w:rsidP="00BE6EF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</w:t>
      </w:r>
      <w:r w:rsidR="00DA7666" w:rsidRPr="00F27D7A">
        <w:rPr>
          <w:rFonts w:ascii="Arial" w:eastAsiaTheme="minorEastAsia" w:hAnsi="Arial" w:cs="Arial"/>
          <w:sz w:val="18"/>
          <w:szCs w:val="18"/>
          <w:lang w:eastAsia="de-DE"/>
        </w:rPr>
        <w:t>Medaille für Platz 1 in jeder Altersklasse sowie Sonderpreis für die/den älteste(n) Teilnehmer(in)</w:t>
      </w:r>
    </w:p>
    <w:p w:rsidR="00DA7666" w:rsidRDefault="00DA7666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b/>
          <w:sz w:val="18"/>
          <w:szCs w:val="18"/>
          <w:lang w:eastAsia="de-DE"/>
        </w:rPr>
        <w:t xml:space="preserve">                                 Kinder</w:t>
      </w:r>
      <w:r w:rsidRPr="00F27D7A">
        <w:rPr>
          <w:rFonts w:ascii="Arial" w:eastAsiaTheme="minorEastAsia" w:hAnsi="Arial" w:cs="Arial"/>
          <w:sz w:val="18"/>
          <w:szCs w:val="18"/>
          <w:lang w:eastAsia="de-DE"/>
        </w:rPr>
        <w:t>: alle teilnehmenden Kinder erhalten einen Preis</w:t>
      </w:r>
    </w:p>
    <w:p w:rsidR="005427E7" w:rsidRPr="00F27D7A" w:rsidRDefault="005427E7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DA7666" w:rsidRPr="00F27D7A" w:rsidRDefault="00DA7666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Alle bei der Siegerehrung nicht abgeholten Preise verfallen.</w:t>
      </w:r>
    </w:p>
    <w:p w:rsidR="00DA7666" w:rsidRPr="00F27D7A" w:rsidRDefault="00DA7666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Siegprämie von jeweils 50 € für die Aufstellung eines neuen </w:t>
      </w:r>
    </w:p>
    <w:p w:rsidR="00DA7666" w:rsidRDefault="00DA7666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  <w:r w:rsidRPr="00F27D7A">
        <w:rPr>
          <w:rFonts w:ascii="Arial" w:eastAsiaTheme="minorEastAsia" w:hAnsi="Arial" w:cs="Arial"/>
          <w:sz w:val="18"/>
          <w:szCs w:val="18"/>
          <w:lang w:eastAsia="de-DE"/>
        </w:rPr>
        <w:t xml:space="preserve">                                 Streckenrekords über 11,9 km bzw. 5,25 km (Männer/Frauen).</w:t>
      </w:r>
    </w:p>
    <w:p w:rsidR="00486EFB" w:rsidRDefault="00486EFB" w:rsidP="00DA76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18"/>
          <w:szCs w:val="18"/>
          <w:lang w:eastAsia="de-DE"/>
        </w:rPr>
      </w:pPr>
    </w:p>
    <w:p w:rsidR="00AE0C3A" w:rsidRPr="00AE0C3A" w:rsidRDefault="00486EFB" w:rsidP="00AE0C3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 w:bidi="en-US"/>
        </w:rPr>
      </w:pPr>
      <w:bookmarkStart w:id="1" w:name="_Hlk535593790"/>
      <w:r w:rsidRPr="00486EFB">
        <w:rPr>
          <w:rFonts w:ascii="Arial" w:eastAsiaTheme="minorEastAsia" w:hAnsi="Arial" w:cs="Arial"/>
          <w:sz w:val="18"/>
          <w:szCs w:val="18"/>
          <w:lang w:eastAsia="de-DE"/>
        </w:rPr>
        <w:t>Streckenrekorde:</w:t>
      </w:r>
      <w:r>
        <w:rPr>
          <w:rFonts w:ascii="Arial" w:eastAsiaTheme="minorEastAsia" w:hAnsi="Arial" w:cs="Arial"/>
          <w:sz w:val="18"/>
          <w:szCs w:val="18"/>
          <w:lang w:eastAsia="de-DE"/>
        </w:rPr>
        <w:t xml:space="preserve">    </w:t>
      </w:r>
      <w:r w:rsidR="00AE0C3A">
        <w:rPr>
          <w:rFonts w:ascii="Arial" w:eastAsiaTheme="minorEastAsia" w:hAnsi="Arial" w:cs="Arial"/>
          <w:sz w:val="18"/>
          <w:szCs w:val="18"/>
          <w:lang w:eastAsia="de-DE"/>
        </w:rPr>
        <w:t xml:space="preserve"> </w:t>
      </w:r>
      <w:proofErr w:type="gramStart"/>
      <w:r w:rsidR="00AE0C3A">
        <w:rPr>
          <w:rFonts w:ascii="Arial" w:eastAsiaTheme="minorEastAsia" w:hAnsi="Arial" w:cs="Arial"/>
          <w:sz w:val="18"/>
          <w:szCs w:val="18"/>
          <w:lang w:eastAsia="de-DE"/>
        </w:rPr>
        <w:t xml:space="preserve">-  </w:t>
      </w:r>
      <w:r w:rsidR="00AE0C3A"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>11</w:t>
      </w:r>
      <w:proofErr w:type="gramEnd"/>
      <w:r w:rsidR="00AE0C3A"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>,9 km Michael Raelert 40:30 min (2012)</w:t>
      </w:r>
    </w:p>
    <w:p w:rsidR="00AE0C3A" w:rsidRPr="00AE0C3A" w:rsidRDefault="00AE0C3A" w:rsidP="00AE0C3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 w:bidi="en-US"/>
        </w:rPr>
      </w:pPr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                                             -  </w:t>
      </w:r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11,9 km Katrin </w:t>
      </w:r>
      <w:proofErr w:type="spellStart"/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>Esefeld</w:t>
      </w:r>
      <w:proofErr w:type="spellEnd"/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50:27 min (2009)</w:t>
      </w:r>
    </w:p>
    <w:p w:rsidR="00AE0C3A" w:rsidRPr="00AE0C3A" w:rsidRDefault="00AE0C3A" w:rsidP="00AE0C3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 w:bidi="en-US"/>
        </w:rPr>
      </w:pPr>
      <w:r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                                -  </w:t>
      </w:r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5,25 km Florian </w:t>
      </w:r>
      <w:proofErr w:type="spellStart"/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>Warkus</w:t>
      </w:r>
      <w:proofErr w:type="spellEnd"/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17:30 min (2015)</w:t>
      </w:r>
    </w:p>
    <w:p w:rsidR="00BF7F07" w:rsidRDefault="00AE0C3A" w:rsidP="009F343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 w:bidi="en-US"/>
        </w:rPr>
      </w:pPr>
      <w:r>
        <w:rPr>
          <w:rFonts w:ascii="Arial" w:eastAsiaTheme="minorEastAsia" w:hAnsi="Arial" w:cs="Arial"/>
          <w:sz w:val="18"/>
          <w:szCs w:val="18"/>
          <w:lang w:eastAsia="de-DE" w:bidi="en-US"/>
        </w:rPr>
        <w:t xml:space="preserve">                                 -  </w:t>
      </w:r>
      <w:r w:rsidRPr="00AE0C3A">
        <w:rPr>
          <w:rFonts w:ascii="Arial" w:eastAsiaTheme="minorEastAsia" w:hAnsi="Arial" w:cs="Arial"/>
          <w:sz w:val="18"/>
          <w:szCs w:val="18"/>
          <w:lang w:eastAsia="de-DE" w:bidi="en-US"/>
        </w:rPr>
        <w:t>5,25 km Amelie Hofbauer 20:56 min (2015)</w:t>
      </w:r>
      <w:bookmarkEnd w:id="1"/>
    </w:p>
    <w:p w:rsidR="009F3431" w:rsidRPr="009F3431" w:rsidRDefault="009F3431" w:rsidP="009F343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de-DE" w:bidi="en-US"/>
        </w:rPr>
      </w:pPr>
    </w:p>
    <w:p w:rsidR="00AE0C3A" w:rsidRDefault="00AE0C3A" w:rsidP="00AE0C3A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Sanitätsdienst: </w:t>
      </w: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ab/>
      </w:r>
      <w: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    </w:t>
      </w: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Malteser Mühldorf</w:t>
      </w:r>
    </w:p>
    <w:p w:rsidR="00AE0C3A" w:rsidRPr="00AE0C3A" w:rsidRDefault="00AE0C3A" w:rsidP="00AE0C3A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</w:p>
    <w:p w:rsidR="00AE0C3A" w:rsidRDefault="00AE0C3A" w:rsidP="00AE0C3A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Absperrungen: </w:t>
      </w: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ab/>
      </w:r>
      <w: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    </w:t>
      </w:r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FFW </w:t>
      </w:r>
      <w:proofErr w:type="spellStart"/>
      <w:r w:rsidRPr="00AE0C3A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Schwindegg</w:t>
      </w:r>
      <w:proofErr w:type="spellEnd"/>
    </w:p>
    <w:p w:rsidR="00AE0C3A" w:rsidRPr="00AE0C3A" w:rsidRDefault="00AE0C3A" w:rsidP="00AE0C3A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</w:p>
    <w:p w:rsidR="0085457E" w:rsidRPr="00F27D7A" w:rsidRDefault="00BF7F07" w:rsidP="004E25B5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proofErr w:type="spellStart"/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Austragungs</w:t>
      </w:r>
      <w:proofErr w:type="spellEnd"/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-          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gemäß IWB und DLO. Der Ausrichter übernimmt keine Haftung bei </w:t>
      </w: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                                                                 </w:t>
      </w:r>
      <w:proofErr w:type="spellStart"/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bestimmungen</w:t>
      </w:r>
      <w:proofErr w:type="spellEnd"/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</w:t>
      </w:r>
      <w:r w:rsidR="00DA7666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Unfällen, Diebstählen oder sonstigen Schäden</w:t>
      </w:r>
    </w:p>
    <w:p w:rsidR="005427E7" w:rsidRDefault="00BF7F07" w:rsidP="00542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Fotorechte: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</w:t>
      </w:r>
      <w:r w:rsidR="005427E7" w:rsidRPr="005427E7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Mit der Anmeldung und Teilnahme tritt der Sportler alle Rechte aus dem Foto- und Filmmaterial </w:t>
      </w:r>
      <w:r w:rsidR="005427E7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</w:t>
      </w:r>
    </w:p>
    <w:p w:rsidR="005427E7" w:rsidRDefault="005427E7" w:rsidP="005427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</w:t>
      </w:r>
      <w:r w:rsidRPr="005427E7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an den Veranstalter ab. Er kann daraus keinerlei rechtlichen Forderungen an den Veranstalter </w:t>
      </w:r>
    </w:p>
    <w:p w:rsidR="005427E7" w:rsidRPr="005427E7" w:rsidRDefault="005427E7" w:rsidP="00542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              </w:t>
      </w:r>
      <w:r w:rsidRPr="005427E7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stellen.</w:t>
      </w:r>
    </w:p>
    <w:p w:rsidR="005427E7" w:rsidRDefault="005427E7" w:rsidP="00542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</w:p>
    <w:p w:rsidR="00E833E6" w:rsidRDefault="00BE6EFE" w:rsidP="00542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Bewirtung</w:t>
      </w:r>
      <w:r w:rsidR="00BF7F07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:</w:t>
      </w:r>
      <w:r w:rsidR="003E1620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</w:t>
      </w:r>
      <w:bookmarkStart w:id="2" w:name="_Hlk535594225"/>
      <w:r w:rsidR="00E833E6"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nachmittags Kaffee und Kuchen und warme Kleinigkeiten, ab 18:00 Uhr umfangreiche Bewirtung </w:t>
      </w:r>
    </w:p>
    <w:p w:rsidR="00E833E6" w:rsidRDefault="00E833E6" w:rsidP="00E833E6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                                </w:t>
      </w:r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mit warmen und kalten Speisen und Getränken. Gemütliches Zusammensitzen im Biergarten und </w:t>
      </w:r>
      <w: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</w:t>
      </w:r>
    </w:p>
    <w:p w:rsidR="00E833E6" w:rsidRPr="00E833E6" w:rsidRDefault="00E833E6" w:rsidP="00E833E6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                                </w:t>
      </w:r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im Zelt und Möglichkeit zum Austausch und Ratsch.</w:t>
      </w:r>
    </w:p>
    <w:bookmarkEnd w:id="2"/>
    <w:p w:rsidR="005C04DD" w:rsidRPr="00F27D7A" w:rsidRDefault="005C04DD" w:rsidP="00E833E6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486EFB" w:rsidRPr="007A4061" w:rsidRDefault="00BF7F07" w:rsidP="007A4061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Parken:</w:t>
      </w:r>
      <w:r w:rsidR="005C04DD" w:rsidRPr="00F27D7A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</w:t>
      </w:r>
      <w:bookmarkStart w:id="3" w:name="_Hlk535594098"/>
      <w:r w:rsidR="007A4061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  <w:r w:rsidR="00E833E6" w:rsidRPr="007A4061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Bitte im Ort parken und einen kurzen Fußmarsch einplanen. An der Schulhalle bzw. am </w:t>
      </w:r>
      <w:r w:rsidR="00486EFB" w:rsidRPr="007A4061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</w:t>
      </w:r>
    </w:p>
    <w:p w:rsidR="00E833E6" w:rsidRPr="00E833E6" w:rsidRDefault="00486EFB" w:rsidP="00E833E6">
      <w:pPr>
        <w:pStyle w:val="Listenabsatz"/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                                </w:t>
      </w:r>
      <w:r w:rsidR="00E833E6"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>Festgelände</w:t>
      </w:r>
      <w:r>
        <w:rPr>
          <w:rFonts w:ascii="Arial" w:hAnsi="Arial" w:cs="Arial"/>
          <w:bCs/>
          <w:color w:val="000000" w:themeColor="text1"/>
          <w:sz w:val="18"/>
          <w:szCs w:val="18"/>
          <w:lang w:val="de"/>
        </w:rPr>
        <w:t xml:space="preserve"> sind keine Parkmöglichkeiten gegeben.</w:t>
      </w:r>
    </w:p>
    <w:bookmarkEnd w:id="3"/>
    <w:p w:rsidR="00E833E6" w:rsidRDefault="00E833E6" w:rsidP="00E833E6">
      <w:p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E833E6" w:rsidRDefault="00E833E6" w:rsidP="00E833E6">
      <w:pPr>
        <w:rPr>
          <w:rFonts w:ascii="Arial" w:hAnsi="Arial" w:cs="Arial"/>
          <w:bCs/>
          <w:color w:val="000000" w:themeColor="text1"/>
          <w:sz w:val="18"/>
          <w:szCs w:val="18"/>
          <w:lang w:val="de"/>
        </w:rPr>
      </w:pPr>
    </w:p>
    <w:p w:rsidR="00E833E6" w:rsidRPr="00E833E6" w:rsidRDefault="00E833E6" w:rsidP="00E833E6">
      <w:pPr>
        <w:rPr>
          <w:rFonts w:ascii="Arial" w:hAnsi="Arial" w:cs="Arial"/>
          <w:b/>
          <w:bCs/>
          <w:color w:val="000000" w:themeColor="text1"/>
          <w:sz w:val="18"/>
          <w:szCs w:val="18"/>
          <w:lang w:val="de" w:bidi="en-US"/>
        </w:rPr>
      </w:pPr>
      <w:bookmarkStart w:id="4" w:name="_Hlk535594150"/>
      <w:r w:rsidRPr="00E833E6">
        <w:rPr>
          <w:rFonts w:ascii="Arial" w:hAnsi="Arial" w:cs="Arial"/>
          <w:b/>
          <w:bCs/>
          <w:color w:val="000000" w:themeColor="text1"/>
          <w:sz w:val="18"/>
          <w:szCs w:val="18"/>
          <w:lang w:val="de" w:bidi="en-US"/>
        </w:rPr>
        <w:t xml:space="preserve">Tripple-Landkreis-CUP   &gt; Läufe in der Region: </w:t>
      </w:r>
    </w:p>
    <w:p w:rsidR="004B100C" w:rsidRPr="005427E7" w:rsidRDefault="00E833E6" w:rsidP="004E25B5">
      <w:pPr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</w:pPr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Seit 2018 schließen sich die regionalen Veranstalter der Läufe in Dorfen (</w:t>
      </w:r>
      <w:proofErr w:type="spell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Dorfener</w:t>
      </w:r>
      <w:proofErr w:type="spell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Stadtlauf am Sonntag 07.07.2019), </w:t>
      </w:r>
      <w:proofErr w:type="spell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Velden</w:t>
      </w:r>
      <w:proofErr w:type="spell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(</w:t>
      </w:r>
      <w:proofErr w:type="spell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Veldener</w:t>
      </w:r>
      <w:proofErr w:type="spell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Marktlauf am Sonntag 14.07.2019) und </w:t>
      </w:r>
      <w:proofErr w:type="spell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Schwindegg</w:t>
      </w:r>
      <w:proofErr w:type="spell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(</w:t>
      </w:r>
      <w:proofErr w:type="spell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Schwindegger</w:t>
      </w:r>
      <w:proofErr w:type="spell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Schlosslauf am Samstag 27.07.2019) zusammen und wollen Sportler motivieren und honorieren an regionalen Sportveranstaltungen teilzunehmen. Jeder Läufer, der </w:t>
      </w:r>
      <w:proofErr w:type="gramStart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>in 2019</w:t>
      </w:r>
      <w:proofErr w:type="gramEnd"/>
      <w:r w:rsidRPr="00E833E6">
        <w:rPr>
          <w:rFonts w:ascii="Arial" w:hAnsi="Arial" w:cs="Arial"/>
          <w:bCs/>
          <w:color w:val="000000" w:themeColor="text1"/>
          <w:sz w:val="18"/>
          <w:szCs w:val="18"/>
          <w:lang w:val="de" w:bidi="en-US"/>
        </w:rPr>
        <w:t xml:space="preserve"> an allen drei Läufen teilnimmt (die gewählte Distanz spielt dabei keine Rolle), sichert sich einen Freistart bei einem der drei Läufe in 2020. </w:t>
      </w:r>
    </w:p>
    <w:p w:rsidR="004B100C" w:rsidRPr="004B100C" w:rsidRDefault="008E36EA" w:rsidP="004B100C">
      <w:pPr>
        <w:jc w:val="center"/>
        <w:rPr>
          <w:rFonts w:ascii="Arial" w:hAnsi="Arial" w:cs="Arial"/>
          <w:b/>
          <w:bCs/>
          <w:color w:val="000000" w:themeColor="text1"/>
          <w:lang w:val="de" w:bidi="en-US"/>
        </w:rPr>
      </w:pPr>
      <w:r w:rsidRPr="004B100C">
        <w:rPr>
          <w:rFonts w:ascii="Arial" w:hAnsi="Arial" w:cs="Arial"/>
          <w:b/>
          <w:bCs/>
          <w:color w:val="000000" w:themeColor="text1"/>
          <w:lang w:val="de" w:bidi="en-US"/>
        </w:rPr>
        <w:lastRenderedPageBreak/>
        <w:t xml:space="preserve">Wir wünschen allen Teilnehmern und Teilnehmerinnen eine gute Anreise und einen </w:t>
      </w:r>
      <w:r w:rsidR="004B100C">
        <w:rPr>
          <w:rFonts w:ascii="Arial" w:hAnsi="Arial" w:cs="Arial"/>
          <w:b/>
          <w:bCs/>
          <w:color w:val="000000" w:themeColor="text1"/>
          <w:lang w:val="de" w:bidi="en-US"/>
        </w:rPr>
        <w:t xml:space="preserve">                                          </w:t>
      </w:r>
      <w:r w:rsidRPr="004B100C">
        <w:rPr>
          <w:rFonts w:ascii="Arial" w:hAnsi="Arial" w:cs="Arial"/>
          <w:b/>
          <w:bCs/>
          <w:color w:val="000000" w:themeColor="text1"/>
          <w:lang w:val="de" w:bidi="en-US"/>
        </w:rPr>
        <w:t>erlebnisreichen Lauf!</w:t>
      </w:r>
      <w:bookmarkEnd w:id="4"/>
    </w:p>
    <w:p w:rsidR="004E25B5" w:rsidRPr="00F27D7A" w:rsidRDefault="004B100C" w:rsidP="004B100C">
      <w:pPr>
        <w:jc w:val="center"/>
        <w:rPr>
          <w:sz w:val="18"/>
          <w:szCs w:val="18"/>
          <w:lang w:val="de"/>
        </w:rPr>
      </w:pPr>
      <w:r w:rsidRPr="004B100C">
        <w:rPr>
          <w:rFonts w:ascii="Helvetica" w:eastAsia="Times New Roman" w:hAnsi="Helvetica" w:cs="Times New Roman"/>
          <w:noProof/>
          <w:lang w:eastAsia="de-DE"/>
        </w:rPr>
        <w:drawing>
          <wp:inline distT="0" distB="0" distL="0" distR="0" wp14:anchorId="71FC45CB" wp14:editId="760E7EF8">
            <wp:extent cx="2070339" cy="2234241"/>
            <wp:effectExtent l="19050" t="0" r="6111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50JahreSVS-Logo_quadratisch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48" cy="2239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E25B5" w:rsidRPr="00F27D7A" w:rsidSect="009947D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5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7210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860D75"/>
    <w:multiLevelType w:val="multilevel"/>
    <w:tmpl w:val="D2C21452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48970EE0"/>
    <w:multiLevelType w:val="multilevel"/>
    <w:tmpl w:val="9F68E0B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" w15:restartNumberingAfterBreak="0">
    <w:nsid w:val="49E35113"/>
    <w:multiLevelType w:val="hybridMultilevel"/>
    <w:tmpl w:val="0700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0876"/>
    <w:multiLevelType w:val="hybridMultilevel"/>
    <w:tmpl w:val="9C1EA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E47"/>
    <w:multiLevelType w:val="hybridMultilevel"/>
    <w:tmpl w:val="03CC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55AA"/>
    <w:multiLevelType w:val="hybridMultilevel"/>
    <w:tmpl w:val="C980B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5E0B"/>
    <w:multiLevelType w:val="multilevel"/>
    <w:tmpl w:val="4DA88DA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65E436B4"/>
    <w:multiLevelType w:val="multilevel"/>
    <w:tmpl w:val="91FCDB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69E1314A"/>
    <w:multiLevelType w:val="hybridMultilevel"/>
    <w:tmpl w:val="D59C6872"/>
    <w:lvl w:ilvl="0" w:tplc="5058A1CE">
      <w:numFmt w:val="bullet"/>
      <w:lvlText w:val="-"/>
      <w:lvlJc w:val="left"/>
      <w:pPr>
        <w:ind w:left="2712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0" w15:restartNumberingAfterBreak="0">
    <w:nsid w:val="7D4633C8"/>
    <w:multiLevelType w:val="hybridMultilevel"/>
    <w:tmpl w:val="5A887FAE"/>
    <w:lvl w:ilvl="0" w:tplc="5C10255A">
      <w:numFmt w:val="bullet"/>
      <w:lvlText w:val="-"/>
      <w:lvlJc w:val="left"/>
      <w:pPr>
        <w:ind w:left="272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1" w15:restartNumberingAfterBreak="0">
    <w:nsid w:val="7D8538C7"/>
    <w:multiLevelType w:val="multilevel"/>
    <w:tmpl w:val="F28C9E3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2"/>
    <w:rsid w:val="003E1620"/>
    <w:rsid w:val="00486EFB"/>
    <w:rsid w:val="004B100C"/>
    <w:rsid w:val="004E25B5"/>
    <w:rsid w:val="005427E7"/>
    <w:rsid w:val="005C04DD"/>
    <w:rsid w:val="006F64D3"/>
    <w:rsid w:val="007A4061"/>
    <w:rsid w:val="007E4C0B"/>
    <w:rsid w:val="0085457E"/>
    <w:rsid w:val="008E36EA"/>
    <w:rsid w:val="008E5D1D"/>
    <w:rsid w:val="009440AD"/>
    <w:rsid w:val="009947D2"/>
    <w:rsid w:val="009F3431"/>
    <w:rsid w:val="00AE0C3A"/>
    <w:rsid w:val="00B73A8B"/>
    <w:rsid w:val="00B814AA"/>
    <w:rsid w:val="00BE6EFE"/>
    <w:rsid w:val="00BF7F07"/>
    <w:rsid w:val="00DA7666"/>
    <w:rsid w:val="00E833E6"/>
    <w:rsid w:val="00F27D7A"/>
    <w:rsid w:val="00F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EEA"/>
  <w15:chartTrackingRefBased/>
  <w15:docId w15:val="{031EBC44-CE5B-42F9-9303-F0F5082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666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5D1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6E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6EFE"/>
    <w:rPr>
      <w:rFonts w:eastAsiaTheme="minorEastAsia"/>
      <w:color w:val="5A5A5A" w:themeColor="text1" w:themeTint="A5"/>
      <w:spacing w:val="15"/>
    </w:rPr>
  </w:style>
  <w:style w:type="numbering" w:customStyle="1" w:styleId="List1">
    <w:name w:val="List 1"/>
    <w:basedOn w:val="KeineListe"/>
    <w:rsid w:val="00AE0C3A"/>
    <w:pPr>
      <w:numPr>
        <w:numId w:val="9"/>
      </w:numPr>
    </w:pPr>
  </w:style>
  <w:style w:type="paragraph" w:styleId="Aufzhlungszeichen">
    <w:name w:val="List Bullet"/>
    <w:basedOn w:val="Standard"/>
    <w:uiPriority w:val="99"/>
    <w:unhideWhenUsed/>
    <w:rsid w:val="004B100C"/>
    <w:pPr>
      <w:numPr>
        <w:numId w:val="12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A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nmeldung.de" TargetMode="External"/><Relationship Id="rId5" Type="http://schemas.openxmlformats.org/officeDocument/2006/relationships/hyperlink" Target="http://www.sv-schwindegg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jakob</dc:creator>
  <cp:keywords/>
  <dc:description/>
  <cp:lastModifiedBy>christian jakob</cp:lastModifiedBy>
  <cp:revision>18</cp:revision>
  <dcterms:created xsi:type="dcterms:W3CDTF">2019-01-13T15:21:00Z</dcterms:created>
  <dcterms:modified xsi:type="dcterms:W3CDTF">2019-02-01T18:48:00Z</dcterms:modified>
</cp:coreProperties>
</file>